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9C" w:rsidRPr="009E5023" w:rsidRDefault="000B1A9C" w:rsidP="000B1A9C">
      <w:pPr>
        <w:jc w:val="center"/>
        <w:rPr>
          <w:rFonts w:ascii="Arial" w:hAnsi="Arial" w:cs="Arial"/>
          <w:b/>
        </w:rPr>
      </w:pPr>
      <w:r w:rsidRPr="009E5023">
        <w:rPr>
          <w:rFonts w:ascii="Arial" w:hAnsi="Arial" w:cs="Arial"/>
          <w:b/>
        </w:rPr>
        <w:t>Томская область</w:t>
      </w:r>
    </w:p>
    <w:p w:rsidR="000B1A9C" w:rsidRPr="009E5023" w:rsidRDefault="000B1A9C" w:rsidP="000B1A9C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9E5023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0B1A9C" w:rsidRPr="009E5023" w:rsidRDefault="000B1A9C" w:rsidP="000B1A9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9E5023">
        <w:rPr>
          <w:rFonts w:ascii="Arial" w:hAnsi="Arial" w:cs="Arial"/>
          <w:b/>
          <w:sz w:val="24"/>
          <w:szCs w:val="24"/>
        </w:rPr>
        <w:t>Совет Степановского сельского поселения</w:t>
      </w:r>
    </w:p>
    <w:p w:rsidR="000B1A9C" w:rsidRPr="009E5023" w:rsidRDefault="000B1A9C" w:rsidP="000B1A9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9E5023">
        <w:rPr>
          <w:rFonts w:ascii="Arial" w:hAnsi="Arial" w:cs="Arial"/>
          <w:b/>
          <w:sz w:val="24"/>
          <w:szCs w:val="24"/>
        </w:rPr>
        <w:t>п. Степановка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5490"/>
      </w:tblGrid>
      <w:tr w:rsidR="000B1A9C" w:rsidRPr="009E5023" w:rsidTr="00714985">
        <w:tc>
          <w:tcPr>
            <w:tcW w:w="471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B1A9C" w:rsidRPr="009E5023" w:rsidRDefault="000B1A9C" w:rsidP="0071498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B1A9C" w:rsidRPr="009E5023" w:rsidRDefault="000B1A9C" w:rsidP="0071498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0B1A9C" w:rsidRPr="009E5023" w:rsidTr="00714985">
        <w:tc>
          <w:tcPr>
            <w:tcW w:w="471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B1A9C" w:rsidRPr="009E5023" w:rsidRDefault="000B1A9C" w:rsidP="0071498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B1A9C" w:rsidRPr="009E5023" w:rsidRDefault="000B1A9C" w:rsidP="0071498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0B1A9C" w:rsidRPr="009E5023" w:rsidTr="00714985">
        <w:tc>
          <w:tcPr>
            <w:tcW w:w="10206" w:type="dxa"/>
            <w:gridSpan w:val="2"/>
          </w:tcPr>
          <w:p w:rsidR="000B1A9C" w:rsidRPr="009E5023" w:rsidRDefault="000B1A9C" w:rsidP="00714985">
            <w:pPr>
              <w:pStyle w:val="11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08.12</w:t>
            </w:r>
            <w:r w:rsidRPr="00DE627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.2023 года                                                                             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</w:t>
            </w:r>
            <w:r w:rsidRPr="00DE627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14</w:t>
            </w:r>
            <w:r w:rsidRPr="00DE627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</w:t>
            </w:r>
            <w:r w:rsidRPr="009E502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РЕШЕНИЕ</w:t>
            </w:r>
          </w:p>
          <w:p w:rsidR="000B1A9C" w:rsidRPr="009E5023" w:rsidRDefault="000B1A9C" w:rsidP="00714985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1A9C" w:rsidRPr="004C37E6" w:rsidRDefault="000B1A9C" w:rsidP="000B1A9C">
      <w:pPr>
        <w:ind w:left="720"/>
        <w:rPr>
          <w:rFonts w:ascii="Arial" w:hAnsi="Arial" w:cs="Arial"/>
          <w:bCs/>
        </w:rPr>
      </w:pPr>
    </w:p>
    <w:p w:rsidR="000B1A9C" w:rsidRPr="00AC5B21" w:rsidRDefault="000B1A9C" w:rsidP="000B1A9C">
      <w:pPr>
        <w:jc w:val="center"/>
        <w:outlineLvl w:val="0"/>
        <w:rPr>
          <w:rFonts w:ascii="Arial" w:hAnsi="Arial" w:cs="Arial"/>
          <w:b/>
        </w:rPr>
      </w:pPr>
      <w:bookmarkStart w:id="0" w:name="_GoBack"/>
      <w:r w:rsidRPr="00AC5B21">
        <w:rPr>
          <w:rFonts w:ascii="Arial" w:hAnsi="Arial" w:cs="Arial"/>
          <w:b/>
          <w:bCs/>
        </w:rPr>
        <w:t>О вынесении проекта решения «</w:t>
      </w:r>
      <w:r w:rsidRPr="00AC5B21">
        <w:rPr>
          <w:rFonts w:ascii="Arial" w:hAnsi="Arial" w:cs="Arial"/>
          <w:b/>
        </w:rPr>
        <w:t>О местном бюджете муниципального образования Степановского сельского поселения Верхнекетского района Томской области на 2024 год и на плановый период 2025 и 2026</w:t>
      </w:r>
      <w:r>
        <w:rPr>
          <w:rFonts w:ascii="Arial" w:hAnsi="Arial" w:cs="Arial"/>
          <w:b/>
        </w:rPr>
        <w:t xml:space="preserve"> годов»</w:t>
      </w:r>
    </w:p>
    <w:p w:rsidR="000B1A9C" w:rsidRPr="004C37E6" w:rsidRDefault="000B1A9C" w:rsidP="000B1A9C">
      <w:pPr>
        <w:ind w:left="1134" w:right="1041"/>
        <w:jc w:val="center"/>
        <w:rPr>
          <w:rFonts w:ascii="Arial" w:hAnsi="Arial" w:cs="Arial"/>
          <w:b/>
          <w:color w:val="FF0000"/>
        </w:rPr>
      </w:pPr>
      <w:r w:rsidRPr="004C37E6">
        <w:rPr>
          <w:rFonts w:ascii="Arial" w:hAnsi="Arial" w:cs="Arial"/>
          <w:b/>
        </w:rPr>
        <w:t>на публичные слушания</w:t>
      </w:r>
    </w:p>
    <w:bookmarkEnd w:id="0"/>
    <w:p w:rsidR="000B1A9C" w:rsidRPr="004C37E6" w:rsidRDefault="000B1A9C" w:rsidP="000B1A9C">
      <w:pPr>
        <w:rPr>
          <w:rFonts w:cs="Times New Roman"/>
        </w:rPr>
      </w:pPr>
    </w:p>
    <w:p w:rsidR="000B1A9C" w:rsidRPr="00AC5B21" w:rsidRDefault="000B1A9C" w:rsidP="000B1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4C37E6">
        <w:rPr>
          <w:rFonts w:ascii="Arial" w:hAnsi="Arial" w:cs="Arial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 Федерации», уставом  муниципального  образования  </w:t>
      </w:r>
      <w:r>
        <w:rPr>
          <w:rFonts w:ascii="Arial" w:hAnsi="Arial" w:cs="Arial"/>
        </w:rPr>
        <w:t>Степановское</w:t>
      </w:r>
      <w:r w:rsidRPr="004C37E6">
        <w:rPr>
          <w:rFonts w:ascii="Arial" w:hAnsi="Arial" w:cs="Arial"/>
        </w:rPr>
        <w:t xml:space="preserve"> сельское поселение Верхнекетского района Томской области,  Положением о бюджетном процессе в муниципальном образовании </w:t>
      </w:r>
      <w:r>
        <w:rPr>
          <w:rFonts w:ascii="Arial" w:hAnsi="Arial" w:cs="Arial"/>
        </w:rPr>
        <w:t>Степановское</w:t>
      </w:r>
      <w:r w:rsidRPr="004C37E6">
        <w:rPr>
          <w:rFonts w:ascii="Arial" w:hAnsi="Arial" w:cs="Arial"/>
        </w:rPr>
        <w:t xml:space="preserve"> сельское поселение, утвержденного решением Совета </w:t>
      </w:r>
      <w:r>
        <w:rPr>
          <w:rFonts w:ascii="Arial" w:hAnsi="Arial" w:cs="Arial"/>
        </w:rPr>
        <w:t>Степановского</w:t>
      </w:r>
      <w:r w:rsidRPr="004C37E6">
        <w:rPr>
          <w:rFonts w:ascii="Arial" w:hAnsi="Arial" w:cs="Arial"/>
        </w:rPr>
        <w:t xml:space="preserve"> сельского поселения от  0</w:t>
      </w:r>
      <w:r>
        <w:rPr>
          <w:rFonts w:ascii="Arial" w:hAnsi="Arial" w:cs="Arial"/>
        </w:rPr>
        <w:t>7 декабря 2020 № 15</w:t>
      </w:r>
      <w:r w:rsidRPr="004C37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Совет Степановского </w:t>
      </w:r>
      <w:r w:rsidRPr="004C37E6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, </w:t>
      </w:r>
      <w:r w:rsidRPr="004C37E6">
        <w:rPr>
          <w:rFonts w:ascii="Arial" w:hAnsi="Arial" w:cs="Arial"/>
          <w:b/>
        </w:rPr>
        <w:t>решил:</w:t>
      </w:r>
      <w:proofErr w:type="gramEnd"/>
    </w:p>
    <w:p w:rsidR="000B1A9C" w:rsidRPr="004C37E6" w:rsidRDefault="000B1A9C" w:rsidP="000B1A9C">
      <w:pPr>
        <w:ind w:firstLine="709"/>
        <w:jc w:val="both"/>
        <w:rPr>
          <w:rFonts w:ascii="Arial" w:hAnsi="Arial" w:cs="Arial"/>
        </w:rPr>
      </w:pPr>
      <w:r w:rsidRPr="004C37E6">
        <w:rPr>
          <w:rFonts w:ascii="Arial" w:hAnsi="Arial" w:cs="Arial"/>
        </w:rPr>
        <w:t>1.  Вынести для рассмотрения на публичных слушаниях проект решения</w:t>
      </w:r>
      <w:r>
        <w:rPr>
          <w:rFonts w:ascii="Arial" w:hAnsi="Arial" w:cs="Arial"/>
        </w:rPr>
        <w:t xml:space="preserve"> Совета Степановского</w:t>
      </w:r>
      <w:r w:rsidRPr="004C37E6">
        <w:rPr>
          <w:rFonts w:ascii="Arial" w:hAnsi="Arial" w:cs="Arial"/>
        </w:rPr>
        <w:t xml:space="preserve"> сельского поселения «О местном бюджете муниципального образования </w:t>
      </w:r>
      <w:r>
        <w:rPr>
          <w:rFonts w:ascii="Arial" w:hAnsi="Arial" w:cs="Arial"/>
        </w:rPr>
        <w:t>Степановское</w:t>
      </w:r>
      <w:r w:rsidRPr="004C37E6">
        <w:rPr>
          <w:rFonts w:ascii="Arial" w:hAnsi="Arial" w:cs="Arial"/>
        </w:rPr>
        <w:t xml:space="preserve"> сельское поселение Верхнекетског</w:t>
      </w:r>
      <w:r>
        <w:rPr>
          <w:rFonts w:ascii="Arial" w:hAnsi="Arial" w:cs="Arial"/>
        </w:rPr>
        <w:t>о района Томской области на 2024 год и плановый период 2025 и 2026</w:t>
      </w:r>
      <w:r w:rsidRPr="004C37E6">
        <w:rPr>
          <w:rFonts w:ascii="Arial" w:hAnsi="Arial" w:cs="Arial"/>
        </w:rPr>
        <w:t xml:space="preserve"> годов», согласно приложению.</w:t>
      </w:r>
    </w:p>
    <w:p w:rsidR="000B1A9C" w:rsidRPr="004C37E6" w:rsidRDefault="000B1A9C" w:rsidP="000B1A9C">
      <w:pPr>
        <w:ind w:firstLine="709"/>
        <w:jc w:val="both"/>
        <w:rPr>
          <w:rFonts w:ascii="Arial" w:hAnsi="Arial" w:cs="Arial"/>
        </w:rPr>
      </w:pPr>
      <w:r w:rsidRPr="004C37E6">
        <w:rPr>
          <w:rFonts w:ascii="Arial" w:hAnsi="Arial" w:cs="Arial"/>
        </w:rPr>
        <w:t>2.  Назначить про</w:t>
      </w:r>
      <w:r>
        <w:rPr>
          <w:rFonts w:ascii="Arial" w:hAnsi="Arial" w:cs="Arial"/>
        </w:rPr>
        <w:t>ведение публичных слушаний на 21</w:t>
      </w:r>
      <w:r w:rsidRPr="004C37E6">
        <w:rPr>
          <w:rFonts w:ascii="Arial" w:hAnsi="Arial" w:cs="Arial"/>
        </w:rPr>
        <w:t xml:space="preserve"> декабря 202</w:t>
      </w:r>
      <w:r>
        <w:rPr>
          <w:rFonts w:ascii="Arial" w:hAnsi="Arial" w:cs="Arial"/>
        </w:rPr>
        <w:t>3 года в 11</w:t>
      </w:r>
      <w:r w:rsidRPr="004C37E6">
        <w:rPr>
          <w:rFonts w:ascii="Arial" w:hAnsi="Arial" w:cs="Arial"/>
        </w:rPr>
        <w:t xml:space="preserve">.00 по адресу: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тепановка</w:t>
      </w:r>
      <w:proofErr w:type="spellEnd"/>
      <w:r>
        <w:rPr>
          <w:rFonts w:ascii="Arial" w:hAnsi="Arial" w:cs="Arial"/>
        </w:rPr>
        <w:t xml:space="preserve">, пер.Аптечный,4 </w:t>
      </w:r>
      <w:r w:rsidRPr="004C3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</w:t>
      </w:r>
      <w:r w:rsidRPr="004C3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Степановского</w:t>
      </w:r>
      <w:r w:rsidRPr="004C37E6">
        <w:rPr>
          <w:rFonts w:ascii="Arial" w:hAnsi="Arial" w:cs="Arial"/>
        </w:rPr>
        <w:t xml:space="preserve"> сельского поселения.</w:t>
      </w:r>
    </w:p>
    <w:p w:rsidR="000B1A9C" w:rsidRPr="004C37E6" w:rsidRDefault="000B1A9C" w:rsidP="000B1A9C">
      <w:pPr>
        <w:ind w:firstLine="709"/>
        <w:jc w:val="both"/>
        <w:rPr>
          <w:rFonts w:ascii="Arial" w:hAnsi="Arial" w:cs="Arial"/>
        </w:rPr>
      </w:pPr>
      <w:r w:rsidRPr="004C37E6">
        <w:rPr>
          <w:rFonts w:ascii="Arial" w:hAnsi="Arial" w:cs="Arial"/>
        </w:rPr>
        <w:t xml:space="preserve">3. Создать для подготовки проведения публичных слушаний и доработке проекта бюджета </w:t>
      </w:r>
      <w:r>
        <w:rPr>
          <w:rFonts w:ascii="Arial" w:hAnsi="Arial" w:cs="Arial"/>
        </w:rPr>
        <w:t>Степановского</w:t>
      </w:r>
      <w:r w:rsidRPr="004C37E6">
        <w:rPr>
          <w:rFonts w:ascii="Arial" w:hAnsi="Arial" w:cs="Arial"/>
        </w:rPr>
        <w:t xml:space="preserve"> сельского поселения на 202</w:t>
      </w:r>
      <w:r>
        <w:rPr>
          <w:rFonts w:ascii="Arial" w:hAnsi="Arial" w:cs="Arial"/>
        </w:rPr>
        <w:t xml:space="preserve">4 год и </w:t>
      </w:r>
      <w:r w:rsidRPr="004C37E6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плановый период 2025 и 2026</w:t>
      </w:r>
      <w:r w:rsidRPr="004C37E6">
        <w:rPr>
          <w:rFonts w:ascii="Arial" w:hAnsi="Arial" w:cs="Arial"/>
        </w:rPr>
        <w:t xml:space="preserve"> годов рабочую группу из числа депутатов Совета </w:t>
      </w:r>
      <w:r>
        <w:rPr>
          <w:rFonts w:ascii="Arial" w:hAnsi="Arial" w:cs="Arial"/>
        </w:rPr>
        <w:t>Степановского</w:t>
      </w:r>
      <w:r w:rsidRPr="004C37E6">
        <w:rPr>
          <w:rFonts w:ascii="Arial" w:hAnsi="Arial" w:cs="Arial"/>
        </w:rPr>
        <w:t xml:space="preserve"> сельского поселения в следующем составе:</w:t>
      </w:r>
    </w:p>
    <w:p w:rsidR="000B1A9C" w:rsidRPr="004C37E6" w:rsidRDefault="000B1A9C" w:rsidP="000B1A9C">
      <w:pPr>
        <w:jc w:val="both"/>
        <w:rPr>
          <w:rFonts w:ascii="Arial" w:hAnsi="Arial" w:cs="Arial"/>
        </w:rPr>
      </w:pPr>
      <w:r w:rsidRPr="004C37E6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Лисицына А.В</w:t>
      </w:r>
      <w:r w:rsidRPr="004C37E6">
        <w:rPr>
          <w:rFonts w:ascii="Arial" w:hAnsi="Arial" w:cs="Arial"/>
        </w:rPr>
        <w:t>., депутат Совета;</w:t>
      </w:r>
    </w:p>
    <w:p w:rsidR="000B1A9C" w:rsidRPr="004C37E6" w:rsidRDefault="000B1A9C" w:rsidP="000B1A9C">
      <w:pPr>
        <w:jc w:val="both"/>
        <w:rPr>
          <w:rFonts w:ascii="Arial" w:hAnsi="Arial" w:cs="Arial"/>
        </w:rPr>
      </w:pPr>
      <w:r w:rsidRPr="004C37E6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 xml:space="preserve">Лисицына Н.А. </w:t>
      </w:r>
      <w:r w:rsidRPr="004C37E6">
        <w:rPr>
          <w:rFonts w:ascii="Arial" w:hAnsi="Arial" w:cs="Arial"/>
        </w:rPr>
        <w:t xml:space="preserve"> депутат Совета;</w:t>
      </w:r>
    </w:p>
    <w:p w:rsidR="000B1A9C" w:rsidRDefault="000B1A9C" w:rsidP="000B1A9C">
      <w:pPr>
        <w:jc w:val="both"/>
        <w:rPr>
          <w:rFonts w:ascii="Arial" w:hAnsi="Arial" w:cs="Arial"/>
        </w:rPr>
      </w:pPr>
      <w:r w:rsidRPr="004C37E6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Пшеничникова Н.А., депутат Совета;</w:t>
      </w:r>
    </w:p>
    <w:p w:rsidR="000B1A9C" w:rsidRPr="004C37E6" w:rsidRDefault="000B1A9C" w:rsidP="000B1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Воронова Т.И.., депутат Совета.</w:t>
      </w:r>
    </w:p>
    <w:p w:rsidR="000B1A9C" w:rsidRPr="004C37E6" w:rsidRDefault="000B1A9C" w:rsidP="000B1A9C">
      <w:pPr>
        <w:ind w:firstLine="709"/>
        <w:jc w:val="both"/>
        <w:rPr>
          <w:rFonts w:cs="Times New Roman"/>
        </w:rPr>
      </w:pPr>
      <w:r w:rsidRPr="004C37E6">
        <w:rPr>
          <w:rFonts w:ascii="Arial" w:hAnsi="Arial" w:cs="Arial"/>
        </w:rPr>
        <w:t xml:space="preserve">4. </w:t>
      </w:r>
      <w:r w:rsidRPr="004C37E6">
        <w:rPr>
          <w:rFonts w:ascii="Arial" w:hAnsi="Arial" w:cs="Arial"/>
          <w:color w:val="000000"/>
        </w:rPr>
        <w:t>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 в сети «Интернет».</w:t>
      </w:r>
    </w:p>
    <w:p w:rsidR="000B1A9C" w:rsidRPr="004C37E6" w:rsidRDefault="000B1A9C" w:rsidP="000B1A9C">
      <w:pPr>
        <w:ind w:firstLine="709"/>
        <w:jc w:val="both"/>
        <w:rPr>
          <w:rFonts w:ascii="Arial" w:hAnsi="Arial" w:cs="Arial"/>
        </w:rPr>
      </w:pPr>
      <w:r w:rsidRPr="004C37E6">
        <w:rPr>
          <w:rFonts w:ascii="Arial" w:hAnsi="Arial" w:cs="Arial"/>
        </w:rPr>
        <w:t xml:space="preserve">5. Установить, что предложения граждан к проекту бюджета </w:t>
      </w:r>
      <w:r>
        <w:rPr>
          <w:rFonts w:ascii="Arial" w:hAnsi="Arial" w:cs="Arial"/>
        </w:rPr>
        <w:t>Степановского</w:t>
      </w:r>
      <w:r w:rsidRPr="004C37E6">
        <w:rPr>
          <w:rFonts w:ascii="Arial" w:hAnsi="Arial" w:cs="Arial"/>
        </w:rPr>
        <w:t xml:space="preserve"> сельского поселени</w:t>
      </w:r>
      <w:r>
        <w:rPr>
          <w:rFonts w:ascii="Arial" w:hAnsi="Arial" w:cs="Arial"/>
        </w:rPr>
        <w:t>я на 2024 год и на плановый период 2025 и 2026</w:t>
      </w:r>
      <w:r w:rsidRPr="004C37E6">
        <w:rPr>
          <w:rFonts w:ascii="Arial" w:hAnsi="Arial" w:cs="Arial"/>
        </w:rPr>
        <w:t xml:space="preserve"> года направляются в Администрацию поселения в письменном виде. </w:t>
      </w:r>
    </w:p>
    <w:p w:rsidR="000B1A9C" w:rsidRPr="004C37E6" w:rsidRDefault="000B1A9C" w:rsidP="000B1A9C">
      <w:pPr>
        <w:ind w:firstLine="709"/>
        <w:jc w:val="both"/>
        <w:rPr>
          <w:rFonts w:ascii="Arial" w:hAnsi="Arial" w:cs="Arial"/>
        </w:rPr>
      </w:pPr>
      <w:r w:rsidRPr="004C37E6">
        <w:rPr>
          <w:rFonts w:ascii="Arial" w:hAnsi="Arial" w:cs="Arial"/>
        </w:rPr>
        <w:t>6. Рабочей группе по доработке проекта бюджета в течение 3 рабочих дней со дня проведения публичных слушаний составить заключение о результатах публичных слушаний.</w:t>
      </w:r>
    </w:p>
    <w:p w:rsidR="000B1A9C" w:rsidRPr="004C37E6" w:rsidRDefault="000B1A9C" w:rsidP="000B1A9C">
      <w:pPr>
        <w:ind w:firstLine="709"/>
        <w:jc w:val="both"/>
        <w:rPr>
          <w:rFonts w:ascii="Arial" w:hAnsi="Arial" w:cs="Arial"/>
        </w:rPr>
      </w:pPr>
      <w:r w:rsidRPr="004C37E6">
        <w:rPr>
          <w:rFonts w:ascii="Arial" w:hAnsi="Arial" w:cs="Arial"/>
        </w:rPr>
        <w:t xml:space="preserve">7. Рабочей группе по доработке проекта бюджета с учетом предложений граждан после проведения публичных слушаний доработать проект бюджета совместно </w:t>
      </w:r>
      <w:proofErr w:type="gramStart"/>
      <w:r w:rsidRPr="004C37E6">
        <w:rPr>
          <w:rFonts w:ascii="Arial" w:hAnsi="Arial" w:cs="Arial"/>
        </w:rPr>
        <w:t>с</w:t>
      </w:r>
      <w:proofErr w:type="gramEnd"/>
      <w:r w:rsidRPr="004C3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и.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ведущего специалиста по финансам </w:t>
      </w:r>
      <w:r w:rsidRPr="004C37E6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Степановского</w:t>
      </w:r>
      <w:r w:rsidRPr="004C37E6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Моргуненко Н.В.</w:t>
      </w:r>
      <w:r w:rsidRPr="004C37E6">
        <w:rPr>
          <w:rFonts w:ascii="Arial" w:hAnsi="Arial" w:cs="Arial"/>
        </w:rPr>
        <w:t xml:space="preserve"> и представить его </w:t>
      </w:r>
      <w:r w:rsidRPr="00200A1D">
        <w:rPr>
          <w:rFonts w:ascii="Arial" w:hAnsi="Arial" w:cs="Arial"/>
        </w:rPr>
        <w:t>к рассмотрению во втором</w:t>
      </w:r>
      <w:r w:rsidRPr="004C37E6">
        <w:rPr>
          <w:rFonts w:ascii="Arial" w:hAnsi="Arial" w:cs="Arial"/>
        </w:rPr>
        <w:t xml:space="preserve"> чтении на заседании Совета </w:t>
      </w:r>
      <w:r>
        <w:rPr>
          <w:rFonts w:ascii="Arial" w:hAnsi="Arial" w:cs="Arial"/>
        </w:rPr>
        <w:t xml:space="preserve">Степановского </w:t>
      </w:r>
      <w:r w:rsidRPr="004C37E6">
        <w:rPr>
          <w:rFonts w:ascii="Arial" w:hAnsi="Arial" w:cs="Arial"/>
        </w:rPr>
        <w:t xml:space="preserve"> сельского поселения.</w:t>
      </w:r>
    </w:p>
    <w:p w:rsidR="000B1A9C" w:rsidRPr="004C37E6" w:rsidRDefault="000B1A9C" w:rsidP="000B1A9C">
      <w:pPr>
        <w:ind w:firstLine="567"/>
        <w:jc w:val="both"/>
        <w:rPr>
          <w:rFonts w:ascii="Arial" w:hAnsi="Arial" w:cs="Arial"/>
        </w:rPr>
      </w:pPr>
      <w:r w:rsidRPr="004C37E6">
        <w:rPr>
          <w:rFonts w:ascii="Arial" w:hAnsi="Arial" w:cs="Arial"/>
        </w:rPr>
        <w:t>8. Настоящее решение вступает в силу с момента его опубликования в информационном вестнике «Территория»</w:t>
      </w:r>
    </w:p>
    <w:p w:rsidR="000B1A9C" w:rsidRPr="004C37E6" w:rsidRDefault="000B1A9C" w:rsidP="000B1A9C">
      <w:pPr>
        <w:ind w:firstLine="567"/>
        <w:jc w:val="both"/>
        <w:rPr>
          <w:rFonts w:ascii="Arial" w:hAnsi="Arial" w:cs="Arial"/>
        </w:rPr>
      </w:pPr>
      <w:r w:rsidRPr="004C37E6">
        <w:rPr>
          <w:rFonts w:ascii="Arial" w:hAnsi="Arial" w:cs="Arial"/>
        </w:rPr>
        <w:t xml:space="preserve">9. </w:t>
      </w:r>
      <w:proofErr w:type="gramStart"/>
      <w:r w:rsidRPr="004C37E6">
        <w:rPr>
          <w:rFonts w:ascii="Arial" w:hAnsi="Arial" w:cs="Arial"/>
        </w:rPr>
        <w:t>Контроль за</w:t>
      </w:r>
      <w:proofErr w:type="gramEnd"/>
      <w:r w:rsidRPr="004C37E6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0B1A9C" w:rsidRPr="004C37E6" w:rsidRDefault="000B1A9C" w:rsidP="000B1A9C">
      <w:pPr>
        <w:jc w:val="both"/>
        <w:rPr>
          <w:rFonts w:ascii="Arial" w:hAnsi="Arial" w:cs="Arial"/>
        </w:rPr>
      </w:pPr>
    </w:p>
    <w:p w:rsidR="000B1A9C" w:rsidRPr="004C37E6" w:rsidRDefault="000B1A9C" w:rsidP="000B1A9C">
      <w:pPr>
        <w:ind w:firstLine="709"/>
        <w:jc w:val="both"/>
        <w:rPr>
          <w:rFonts w:ascii="Arial" w:hAnsi="Arial" w:cs="Arial"/>
        </w:rPr>
      </w:pPr>
    </w:p>
    <w:p w:rsidR="000B1A9C" w:rsidRPr="004C37E6" w:rsidRDefault="000B1A9C" w:rsidP="000B1A9C">
      <w:pPr>
        <w:rPr>
          <w:rFonts w:cs="Times New Roman"/>
        </w:rPr>
      </w:pPr>
    </w:p>
    <w:p w:rsidR="000B1A9C" w:rsidRPr="004C37E6" w:rsidRDefault="000B1A9C" w:rsidP="000B1A9C">
      <w:pPr>
        <w:rPr>
          <w:rFonts w:cs="Times New Roman"/>
        </w:rPr>
      </w:pPr>
    </w:p>
    <w:p w:rsidR="000B1A9C" w:rsidRPr="004C37E6" w:rsidRDefault="000B1A9C" w:rsidP="000B1A9C">
      <w:pPr>
        <w:rPr>
          <w:rFonts w:cs="Times New Roman"/>
        </w:rPr>
      </w:pPr>
    </w:p>
    <w:p w:rsidR="000B1A9C" w:rsidRPr="004C37E6" w:rsidRDefault="000B1A9C" w:rsidP="000B1A9C">
      <w:pPr>
        <w:rPr>
          <w:rFonts w:cs="Times New Roman"/>
        </w:rPr>
      </w:pPr>
    </w:p>
    <w:p w:rsidR="000B1A9C" w:rsidRPr="004C37E6" w:rsidRDefault="000B1A9C" w:rsidP="000B1A9C">
      <w:pPr>
        <w:rPr>
          <w:rFonts w:cs="Times New Roman"/>
        </w:rPr>
      </w:pPr>
    </w:p>
    <w:p w:rsidR="000B1A9C" w:rsidRPr="004C37E6" w:rsidRDefault="000B1A9C" w:rsidP="000B1A9C">
      <w:pPr>
        <w:rPr>
          <w:rFonts w:cs="Times New Roman"/>
        </w:rPr>
      </w:pPr>
    </w:p>
    <w:p w:rsidR="000B1A9C" w:rsidRPr="004C37E6" w:rsidRDefault="000B1A9C" w:rsidP="000B1A9C">
      <w:pPr>
        <w:rPr>
          <w:rFonts w:cs="Times New Roman"/>
        </w:rPr>
      </w:pPr>
    </w:p>
    <w:p w:rsidR="000B1A9C" w:rsidRPr="004C37E6" w:rsidRDefault="000B1A9C" w:rsidP="000B1A9C">
      <w:pPr>
        <w:rPr>
          <w:rFonts w:cs="Times New Roman"/>
        </w:rPr>
      </w:pPr>
    </w:p>
    <w:p w:rsidR="000B1A9C" w:rsidRPr="004C37E6" w:rsidRDefault="000B1A9C" w:rsidP="000B1A9C">
      <w:pPr>
        <w:rPr>
          <w:rFonts w:cs="Times New Roman"/>
        </w:rPr>
      </w:pPr>
    </w:p>
    <w:p w:rsidR="000B1A9C" w:rsidRPr="004C37E6" w:rsidRDefault="000B1A9C" w:rsidP="000B1A9C">
      <w:pPr>
        <w:rPr>
          <w:rFonts w:cs="Times New Roman"/>
        </w:rPr>
      </w:pPr>
    </w:p>
    <w:p w:rsidR="000B1A9C" w:rsidRPr="004C37E6" w:rsidRDefault="000B1A9C" w:rsidP="000B1A9C">
      <w:pPr>
        <w:rPr>
          <w:rFonts w:cs="Times New Roman"/>
        </w:rPr>
      </w:pPr>
    </w:p>
    <w:p w:rsidR="000B1A9C" w:rsidRPr="004C37E6" w:rsidRDefault="000B1A9C" w:rsidP="000B1A9C">
      <w:pPr>
        <w:rPr>
          <w:rFonts w:cs="Times New Roman"/>
        </w:rPr>
      </w:pPr>
    </w:p>
    <w:p w:rsidR="000B1A9C" w:rsidRPr="004C37E6" w:rsidRDefault="000B1A9C" w:rsidP="000B1A9C">
      <w:pPr>
        <w:rPr>
          <w:rFonts w:cs="Times New Roman"/>
        </w:rPr>
      </w:pPr>
    </w:p>
    <w:p w:rsidR="000B1A9C" w:rsidRPr="004C37E6" w:rsidRDefault="000B1A9C" w:rsidP="000B1A9C">
      <w:pPr>
        <w:rPr>
          <w:rFonts w:cs="Times New Roman"/>
        </w:rPr>
      </w:pPr>
    </w:p>
    <w:p w:rsidR="000B1A9C" w:rsidRPr="004C37E6" w:rsidRDefault="000B1A9C" w:rsidP="000B1A9C">
      <w:pPr>
        <w:rPr>
          <w:rFonts w:cs="Times New Roman"/>
        </w:rPr>
      </w:pPr>
    </w:p>
    <w:p w:rsidR="000B1A9C" w:rsidRPr="004C37E6" w:rsidRDefault="000B1A9C" w:rsidP="000B1A9C">
      <w:pPr>
        <w:rPr>
          <w:rFonts w:cs="Times New Roman"/>
        </w:rPr>
      </w:pPr>
    </w:p>
    <w:p w:rsidR="000B1A9C" w:rsidRPr="004C37E6" w:rsidRDefault="000B1A9C" w:rsidP="000B1A9C">
      <w:pPr>
        <w:rPr>
          <w:rFonts w:cs="Times New Roman"/>
        </w:rPr>
      </w:pPr>
    </w:p>
    <w:p w:rsidR="000B1A9C" w:rsidRPr="004C37E6" w:rsidRDefault="000B1A9C" w:rsidP="000B1A9C">
      <w:pPr>
        <w:ind w:left="1080"/>
        <w:jc w:val="both"/>
        <w:rPr>
          <w:rFonts w:ascii="Arial" w:hAnsi="Arial" w:cs="Arial"/>
          <w:bCs/>
        </w:rPr>
      </w:pPr>
    </w:p>
    <w:p w:rsidR="000B1A9C" w:rsidRPr="004C37E6" w:rsidRDefault="000B1A9C" w:rsidP="000B1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Степановского</w:t>
      </w:r>
      <w:r w:rsidRPr="004C37E6">
        <w:rPr>
          <w:rFonts w:ascii="Arial" w:hAnsi="Arial" w:cs="Arial"/>
        </w:rPr>
        <w:t xml:space="preserve"> </w:t>
      </w:r>
    </w:p>
    <w:p w:rsidR="000B1A9C" w:rsidRPr="004C37E6" w:rsidRDefault="000B1A9C" w:rsidP="000B1A9C">
      <w:pPr>
        <w:jc w:val="both"/>
        <w:rPr>
          <w:rFonts w:ascii="Arial" w:hAnsi="Arial" w:cs="Arial"/>
        </w:rPr>
      </w:pPr>
      <w:r w:rsidRPr="004C37E6">
        <w:rPr>
          <w:rFonts w:ascii="Arial" w:hAnsi="Arial" w:cs="Arial"/>
        </w:rPr>
        <w:t xml:space="preserve">сельского поселения                                                                                 </w:t>
      </w:r>
      <w:proofErr w:type="spellStart"/>
      <w:r>
        <w:rPr>
          <w:rFonts w:ascii="Arial" w:hAnsi="Arial" w:cs="Arial"/>
        </w:rPr>
        <w:t>Н.В.Моргуненко</w:t>
      </w:r>
      <w:proofErr w:type="spellEnd"/>
      <w:r w:rsidRPr="004C37E6">
        <w:rPr>
          <w:rFonts w:ascii="Arial" w:hAnsi="Arial" w:cs="Arial"/>
        </w:rPr>
        <w:t xml:space="preserve"> </w:t>
      </w:r>
    </w:p>
    <w:p w:rsidR="000B1A9C" w:rsidRPr="004C37E6" w:rsidRDefault="000B1A9C" w:rsidP="000B1A9C">
      <w:pPr>
        <w:rPr>
          <w:rFonts w:cs="Times New Roman"/>
        </w:rPr>
      </w:pPr>
    </w:p>
    <w:p w:rsidR="000B1A9C" w:rsidRDefault="000B1A9C" w:rsidP="000B1A9C">
      <w:pPr>
        <w:jc w:val="center"/>
        <w:rPr>
          <w:rFonts w:ascii="Arial" w:hAnsi="Arial" w:cs="Arial"/>
          <w:b/>
        </w:rPr>
      </w:pPr>
    </w:p>
    <w:p w:rsidR="000B1A9C" w:rsidRDefault="000B1A9C" w:rsidP="000B1A9C">
      <w:pPr>
        <w:jc w:val="center"/>
        <w:rPr>
          <w:rFonts w:ascii="Arial" w:hAnsi="Arial" w:cs="Arial"/>
          <w:b/>
        </w:rPr>
      </w:pPr>
    </w:p>
    <w:p w:rsidR="000B1A9C" w:rsidRDefault="000B1A9C" w:rsidP="000B1A9C">
      <w:pPr>
        <w:jc w:val="center"/>
        <w:rPr>
          <w:rFonts w:ascii="Arial" w:hAnsi="Arial" w:cs="Arial"/>
          <w:b/>
        </w:rPr>
      </w:pPr>
    </w:p>
    <w:p w:rsidR="000B1A9C" w:rsidRDefault="000B1A9C" w:rsidP="000B1A9C">
      <w:pPr>
        <w:jc w:val="center"/>
        <w:rPr>
          <w:rFonts w:ascii="Arial" w:hAnsi="Arial" w:cs="Arial"/>
          <w:b/>
        </w:rPr>
      </w:pPr>
    </w:p>
    <w:p w:rsidR="000B1A9C" w:rsidRDefault="000B1A9C" w:rsidP="000B1A9C">
      <w:pPr>
        <w:jc w:val="center"/>
        <w:rPr>
          <w:rFonts w:ascii="Arial" w:hAnsi="Arial" w:cs="Arial"/>
          <w:b/>
        </w:rPr>
      </w:pPr>
    </w:p>
    <w:p w:rsidR="000B1A9C" w:rsidRDefault="000B1A9C" w:rsidP="000B1A9C">
      <w:pPr>
        <w:jc w:val="center"/>
        <w:rPr>
          <w:rFonts w:ascii="Arial" w:hAnsi="Arial" w:cs="Arial"/>
          <w:b/>
        </w:rPr>
      </w:pPr>
    </w:p>
    <w:p w:rsidR="000B1A9C" w:rsidRDefault="000B1A9C" w:rsidP="000B1A9C">
      <w:pPr>
        <w:jc w:val="center"/>
        <w:rPr>
          <w:rFonts w:ascii="Arial" w:hAnsi="Arial" w:cs="Arial"/>
          <w:b/>
        </w:rPr>
      </w:pPr>
    </w:p>
    <w:p w:rsidR="000B1A9C" w:rsidRDefault="000B1A9C" w:rsidP="000B1A9C">
      <w:pPr>
        <w:jc w:val="center"/>
        <w:rPr>
          <w:rFonts w:ascii="Arial" w:hAnsi="Arial" w:cs="Arial"/>
          <w:b/>
        </w:rPr>
      </w:pPr>
    </w:p>
    <w:p w:rsidR="000B1A9C" w:rsidRDefault="000B1A9C" w:rsidP="000B1A9C">
      <w:pPr>
        <w:jc w:val="center"/>
        <w:rPr>
          <w:rFonts w:ascii="Arial" w:hAnsi="Arial" w:cs="Arial"/>
          <w:b/>
        </w:rPr>
      </w:pPr>
    </w:p>
    <w:p w:rsidR="000B1A9C" w:rsidRDefault="000B1A9C" w:rsidP="000B1A9C">
      <w:pPr>
        <w:jc w:val="center"/>
        <w:rPr>
          <w:rFonts w:ascii="Arial" w:hAnsi="Arial" w:cs="Arial"/>
          <w:b/>
        </w:rPr>
      </w:pPr>
    </w:p>
    <w:p w:rsidR="000B1A9C" w:rsidRDefault="000B1A9C" w:rsidP="000B1A9C">
      <w:pPr>
        <w:jc w:val="center"/>
        <w:rPr>
          <w:rFonts w:ascii="Arial" w:hAnsi="Arial" w:cs="Arial"/>
          <w:b/>
        </w:rPr>
      </w:pPr>
    </w:p>
    <w:p w:rsidR="000B1A9C" w:rsidRDefault="000B1A9C" w:rsidP="000B1A9C">
      <w:pPr>
        <w:jc w:val="center"/>
        <w:rPr>
          <w:rFonts w:ascii="Arial" w:hAnsi="Arial" w:cs="Arial"/>
          <w:b/>
        </w:rPr>
      </w:pPr>
    </w:p>
    <w:p w:rsidR="00313896" w:rsidRDefault="00313896"/>
    <w:sectPr w:rsidR="00313896" w:rsidSect="000B1A9C">
      <w:type w:val="continuous"/>
      <w:pgSz w:w="11910" w:h="16840"/>
      <w:pgMar w:top="920" w:right="320" w:bottom="44" w:left="6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F2"/>
    <w:rsid w:val="000B1A9C"/>
    <w:rsid w:val="001346E2"/>
    <w:rsid w:val="00313896"/>
    <w:rsid w:val="008D47C3"/>
    <w:rsid w:val="009463F2"/>
    <w:rsid w:val="00D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0B1A9C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1">
    <w:name w:val="Обычный1"/>
    <w:rsid w:val="000B1A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0B1A9C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1">
    <w:name w:val="Обычный1"/>
    <w:rsid w:val="000B1A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2</cp:revision>
  <dcterms:created xsi:type="dcterms:W3CDTF">2023-12-11T02:38:00Z</dcterms:created>
  <dcterms:modified xsi:type="dcterms:W3CDTF">2023-12-11T02:38:00Z</dcterms:modified>
</cp:coreProperties>
</file>